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23B1F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tbl>
      <w:tblPr>
        <w:tblW w:w="1018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667"/>
        <w:gridCol w:w="1134"/>
        <w:gridCol w:w="851"/>
        <w:gridCol w:w="1559"/>
        <w:gridCol w:w="1417"/>
        <w:gridCol w:w="1560"/>
      </w:tblGrid>
      <w:tr w:rsidR="001E3869" w:rsidRPr="001E3869" w14:paraId="7B992854" w14:textId="77777777" w:rsidTr="008F550C">
        <w:trPr>
          <w:trHeight w:val="699"/>
        </w:trPr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30CD2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br w:type="page"/>
              <w:t xml:space="preserve">ALLEGATO B: </w:t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GRIGLIA DI VALUTAZIONE DEI TITOLI PER ESPERTO</w:t>
            </w:r>
          </w:p>
          <w:p w14:paraId="438FB82B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PERCORSI SCUOLA SECONDARIA DI PRIMO GRADO/PRIMARIA/INFANZIA</w:t>
            </w:r>
          </w:p>
        </w:tc>
      </w:tr>
      <w:tr w:rsidR="001E3869" w:rsidRPr="001E3869" w14:paraId="7C7BD4E8" w14:textId="77777777" w:rsidTr="008F550C">
        <w:tc>
          <w:tcPr>
            <w:tcW w:w="101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D0F2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it-IT"/>
                <w14:ligatures w14:val="none"/>
              </w:rPr>
              <w:t>Criteri di ammissione:</w:t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 xml:space="preserve"> </w:t>
            </w:r>
          </w:p>
          <w:p w14:paraId="332A657E" w14:textId="77777777" w:rsidR="001E3869" w:rsidRPr="001E3869" w:rsidRDefault="001E3869" w:rsidP="001E3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>essere in possesso dei requisiti di cui all’articolo 8 per il ruolo per cui si presenta domanda</w:t>
            </w:r>
          </w:p>
          <w:p w14:paraId="7C8459F4" w14:textId="77777777" w:rsidR="001E3869" w:rsidRPr="001E3869" w:rsidRDefault="001E3869" w:rsidP="001E386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>essere docente in servizio per tutto il periodo dell’incarico</w:t>
            </w:r>
          </w:p>
        </w:tc>
      </w:tr>
      <w:tr w:rsidR="001E3869" w:rsidRPr="001E3869" w14:paraId="4FAC0A90" w14:textId="77777777" w:rsidTr="008F550C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A3BE7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L' ISTRUZIONE, LA FORMAZIONE</w:t>
            </w:r>
          </w:p>
          <w:p w14:paraId="65CDE01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NELLO SPECIFICO DIPARTIMENTO IN CUI SI </w:t>
            </w:r>
          </w:p>
          <w:p w14:paraId="261BF4C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CONCORRE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8974BF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074B0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971B5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della commissione</w:t>
            </w:r>
          </w:p>
        </w:tc>
      </w:tr>
      <w:tr w:rsidR="001E3869" w:rsidRPr="001E3869" w14:paraId="27546CCD" w14:textId="77777777" w:rsidTr="008F550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1E200A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SCUOLA SECONDARIA DI PRIMO GRADO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FDE6D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MAX 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C4B752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B96F5A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F189C5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EF547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2800A25E" w14:textId="77777777" w:rsidTr="008F550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EBD4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A1. LAUREA MAGISTRALE INERENTE ALL’AMBITO STEM (vecchio ordinamento o magistrale)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12218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55B496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FD8501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E45F24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B183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41BF6B91" w14:textId="77777777" w:rsidTr="008F550C">
        <w:trPr>
          <w:trHeight w:val="75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B755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A2. LAUREA TRIENNALE INERENTE AL RUOLO SPECIFICO (in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C300C9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01EEBF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30D30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D865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8AC86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7ADE6A50" w14:textId="77777777" w:rsidTr="008F550C">
        <w:trPr>
          <w:trHeight w:val="194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8E802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SCUOLA PRIMARIA E INFANZIA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82AC4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MAX 20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9B09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20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14:paraId="39618F7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EC8E6D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4C0166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587A3952" w14:textId="77777777" w:rsidTr="008F550C">
        <w:trPr>
          <w:trHeight w:val="457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A16B1C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A3. LAUREA MAGISTRALE IN SCIENZE DELLA FORMAZIONE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6E850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286C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42A652A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77E35D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A263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7261F085" w14:textId="77777777" w:rsidTr="008F550C">
        <w:trPr>
          <w:trHeight w:val="758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5D122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A4. DIPLOMA MAGISTRALE (in alternativa ai punti A3)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4F717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valutato un solo titolo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82339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BEA78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FED03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79B69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3E4EA3C6" w14:textId="77777777" w:rsidTr="008F550C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5154E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051F15E6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LE CERTIFICAZIONI OTTENUTE  </w:t>
            </w:r>
          </w:p>
          <w:p w14:paraId="1497D3C0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  <w:p w14:paraId="1FA33343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ab/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ab/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F241E4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D6BCA4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FC03C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1EAE187A" w14:textId="77777777" w:rsidTr="008F550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EDC502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 xml:space="preserve">B1. COMPETENZE I.C.T. CERTIFICATE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ABD503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Max 2 </w:t>
            </w:r>
            <w:proofErr w:type="spellStart"/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cert</w:t>
            </w:r>
            <w:proofErr w:type="spellEnd"/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17B486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5 punti </w:t>
            </w:r>
            <w:proofErr w:type="spellStart"/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cad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549C0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B391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2317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08AD9261" w14:textId="77777777" w:rsidTr="008F550C">
        <w:trPr>
          <w:trHeight w:val="623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EDC22F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73F51F4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LE ESPERIENZE</w:t>
            </w:r>
          </w:p>
          <w:p w14:paraId="7337BF0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  <w:p w14:paraId="3CA94584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CB318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CF66E6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74D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7B34B51F" w14:textId="77777777" w:rsidTr="008F550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D550E8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it-IT"/>
                <w14:ligatures w14:val="none"/>
              </w:rPr>
              <w:t>C1. CONOSCENZE SPECIFICHE DELL'ARGOMENTO: documentate attività laboratoriali  nell’ambito delle metodologie STEM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D9A90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Max 5 percorsi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6F6EB0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2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F630C0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B91549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5BB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54BA4D89" w14:textId="77777777" w:rsidTr="008F550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550F6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FBA05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024B1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C49BB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1563F3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83306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0A3D713E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722DFD49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695AC856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5AC47DF5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3F20FD5D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6FA4BF0F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1E42A055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7D0D9658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0D4DBA63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79F42AB9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1E3869" w:rsidRPr="001E3869" w14:paraId="785AB5E9" w14:textId="77777777" w:rsidTr="008F550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7F558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lang w:eastAsia="it-IT"/>
                <w14:ligatures w14:val="none"/>
              </w:rPr>
              <w:br w:type="page"/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 xml:space="preserve">GRIGLIA B DI VALUTAZIONE DEI TITOLI PER TUTOR D’AULA </w:t>
            </w:r>
          </w:p>
          <w:p w14:paraId="5D2BE771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  <w:t>PERCORSI SCUOLA SECONDARIA DI PRIMO GRADO/PRIMARIA/INFANZIA</w:t>
            </w:r>
          </w:p>
        </w:tc>
      </w:tr>
      <w:tr w:rsidR="001E3869" w:rsidRPr="001E3869" w14:paraId="507F08B1" w14:textId="77777777" w:rsidTr="008F550C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1A00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u w:val="single"/>
                <w:lang w:eastAsia="it-IT"/>
                <w14:ligatures w14:val="none"/>
              </w:rPr>
              <w:t>Criteri di ammissione:</w:t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 xml:space="preserve"> </w:t>
            </w:r>
          </w:p>
          <w:p w14:paraId="18644A04" w14:textId="77777777" w:rsidR="001E3869" w:rsidRPr="001E3869" w:rsidRDefault="001E3869" w:rsidP="001E38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it-IT"/>
                <w14:ligatures w14:val="none"/>
              </w:rPr>
              <w:t>essere in possesso dei requisiti di cui all’articolo 8 per il ruolo per cui si presenta domanda</w:t>
            </w:r>
          </w:p>
          <w:p w14:paraId="5A783466" w14:textId="77777777" w:rsidR="001E3869" w:rsidRPr="001E3869" w:rsidRDefault="001E3869" w:rsidP="001E386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kern w:val="0"/>
                <w:lang w:eastAsia="it-IT"/>
                <w14:ligatures w14:val="none"/>
              </w:rPr>
            </w:pPr>
          </w:p>
        </w:tc>
      </w:tr>
      <w:tr w:rsidR="001E3869" w:rsidRPr="001E3869" w14:paraId="2511DD98" w14:textId="77777777" w:rsidTr="008F550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D4DC3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461CF50D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L' ISTRUZIONE, LA FORMAZIONE</w:t>
            </w:r>
          </w:p>
          <w:p w14:paraId="5FF1CAF0" w14:textId="77777777" w:rsidR="001E3869" w:rsidRPr="001E3869" w:rsidRDefault="001E3869" w:rsidP="001E3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NELLO SPECIFICO SETTORE IN CUI SI CONCORRE</w:t>
            </w:r>
          </w:p>
          <w:p w14:paraId="5A034382" w14:textId="77777777" w:rsidR="001E3869" w:rsidRPr="001E3869" w:rsidRDefault="001E3869" w:rsidP="001E386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C8C3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C851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9F58" w14:textId="77777777" w:rsidR="001E3869" w:rsidRPr="001E3869" w:rsidRDefault="001E3869" w:rsidP="001E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da compilare a cura della commissione</w:t>
            </w:r>
          </w:p>
        </w:tc>
      </w:tr>
      <w:tr w:rsidR="001E3869" w:rsidRPr="001E3869" w14:paraId="594B4D52" w14:textId="77777777" w:rsidTr="008F550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D5E7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A1. LAUREA </w:t>
            </w:r>
          </w:p>
          <w:p w14:paraId="6C10D5E8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it-IT"/>
                <w14:ligatures w14:val="none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EB2110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03F59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B1FA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B5B0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12A2A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225FFBE9" w14:textId="77777777" w:rsidTr="008F550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2283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AA1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10156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D222D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4DB56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F348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3C36791D" w14:textId="77777777" w:rsidTr="008F550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FE8B1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A2. LAUREA (triennale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EC058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5B4F9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10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CBFD3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D5CC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1CC47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26409D12" w14:textId="77777777" w:rsidTr="008F550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125A7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A3. DIPLOMA SCUOLA SECONDARIA (in alternativa al punto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E4286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Verrà valutato un solo titolo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D3C3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ACBD0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BA97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7E608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56F09478" w14:textId="77777777" w:rsidTr="008F550C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D67F0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1AD4E274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LE CERTIFICAZIONI OTTENUTE  </w:t>
            </w:r>
          </w:p>
          <w:p w14:paraId="74002F9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ab/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ab/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F9212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39614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1596D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1BA42837" w14:textId="77777777" w:rsidTr="008F550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CB2AE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B1. COMPETENZE I.C.T. CERTIFICATE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FBD69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 xml:space="preserve">Max 2 certificazioni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25D2F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D871A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4BEAB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983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211B8FA0" w14:textId="77777777" w:rsidTr="008F550C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78779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4D04D6FE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LE ESPERIENZE</w:t>
            </w:r>
          </w:p>
          <w:p w14:paraId="4DB8A44A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u w:val="single"/>
                <w:lang w:eastAsia="it-IT"/>
                <w14:ligatures w14:val="none"/>
              </w:rPr>
              <w:t>NELLO SPECIFICO SETTORE IN CUI SI CONCORRE</w:t>
            </w:r>
          </w:p>
          <w:p w14:paraId="3F8398CE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9DC38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31D3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E518E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08129C84" w14:textId="77777777" w:rsidTr="008F550C">
        <w:tc>
          <w:tcPr>
            <w:tcW w:w="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1BB33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C.1 COMPROVATE CONOSCENZA INFORMATICHE: conoscenza e utilizzo Pacchetto Office 365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777B4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82EF9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EE697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10A6B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5729835C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6EA14E1D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3D3EABBE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  <w:p w14:paraId="284F5F95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705DD1BD" w14:textId="77777777" w:rsidTr="008F550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B2F12" w14:textId="77777777" w:rsidR="001E3869" w:rsidRPr="001E3869" w:rsidRDefault="001E3869" w:rsidP="001E3869">
            <w:pPr>
              <w:autoSpaceDE w:val="0"/>
              <w:spacing w:after="200" w:line="240" w:lineRule="auto"/>
              <w:mirrorIndents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C1. ESPERIENZE DI TUTOR D’AULA/DIDATTICO  NEI PROGETTI FINANZIATI DAL FONDO SOCIALE EUROPEO (PON – POR- PNRR ETC.)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9AB71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  <w:t>Max 5  percorsi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2E918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4E56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29124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6E64B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  <w:tr w:rsidR="001E3869" w:rsidRPr="001E3869" w14:paraId="0C3EDE30" w14:textId="77777777" w:rsidTr="008F550C">
        <w:trPr>
          <w:trHeight w:val="430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441A9" w14:textId="77777777" w:rsidR="001E3869" w:rsidRPr="001E3869" w:rsidRDefault="001E3869" w:rsidP="001E386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  <w:r w:rsidRPr="001E38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it-IT"/>
                <w14:ligatures w14:val="none"/>
              </w:rPr>
              <w:t>TOTALE                                                                        40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7CFEF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0A7A3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C11AD" w14:textId="77777777" w:rsidR="001E3869" w:rsidRPr="001E3869" w:rsidRDefault="001E3869" w:rsidP="001E38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/>
                <w14:ligatures w14:val="none"/>
              </w:rPr>
            </w:pPr>
          </w:p>
        </w:tc>
      </w:tr>
    </w:tbl>
    <w:p w14:paraId="62DE7DB9" w14:textId="77777777" w:rsidR="001E3869" w:rsidRPr="001E3869" w:rsidRDefault="001E3869" w:rsidP="001E3869">
      <w:pPr>
        <w:autoSpaceDE w:val="0"/>
        <w:spacing w:after="200" w:line="240" w:lineRule="auto"/>
        <w:mirrorIndents/>
        <w:rPr>
          <w:rFonts w:ascii="Arial" w:eastAsia="Times New Roman" w:hAnsi="Arial" w:cs="Arial"/>
          <w:kern w:val="0"/>
          <w:sz w:val="18"/>
          <w:szCs w:val="18"/>
          <w:lang w:eastAsia="it-IT"/>
          <w14:ligatures w14:val="none"/>
        </w:rPr>
      </w:pPr>
    </w:p>
    <w:p w14:paraId="10E959F0" w14:textId="77777777" w:rsidR="002B2B9F" w:rsidRDefault="002B2B9F"/>
    <w:sectPr w:rsidR="002B2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D562C"/>
    <w:multiLevelType w:val="hybridMultilevel"/>
    <w:tmpl w:val="50AC4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793446">
    <w:abstractNumId w:val="1"/>
  </w:num>
  <w:num w:numId="2" w16cid:durableId="1303344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9F"/>
    <w:rsid w:val="001E3869"/>
    <w:rsid w:val="002B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E7F94-2691-4B58-8363-BFA4F310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B2B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B2B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B2B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B2B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B2B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B2B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2B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2B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2B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B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B2B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B2B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B2B9F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B2B9F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B2B9F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2B9F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2B9F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2B9F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2B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B2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2B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2B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2B2B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2B9F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2B2B9F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2B2B9F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2B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2B9F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2B2B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client06</dc:creator>
  <cp:keywords/>
  <dc:description/>
  <cp:lastModifiedBy>client06</cp:lastModifiedBy>
  <cp:revision>2</cp:revision>
  <dcterms:created xsi:type="dcterms:W3CDTF">2024-03-15T12:28:00Z</dcterms:created>
  <dcterms:modified xsi:type="dcterms:W3CDTF">2024-03-15T12:28:00Z</dcterms:modified>
</cp:coreProperties>
</file>